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79D9" w:rsidRPr="003B61EF" w:rsidRDefault="003B61EF" w:rsidP="003B61EF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3B61EF">
        <w:rPr>
          <w:rFonts w:ascii="Times New Roman" w:hAnsi="Times New Roman" w:cs="Times New Roman"/>
          <w:b/>
          <w:sz w:val="24"/>
          <w:lang w:val="uk-UA"/>
        </w:rPr>
        <w:t>Технічна специфікація на виробництво промороликів</w:t>
      </w:r>
    </w:p>
    <w:p w:rsidR="003B61EF" w:rsidRDefault="003B61EF" w:rsidP="003B61EF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lang w:val="uk-UA"/>
        </w:rPr>
      </w:pPr>
      <w:r w:rsidRPr="003B61EF">
        <w:rPr>
          <w:rFonts w:ascii="Times New Roman" w:hAnsi="Times New Roman" w:cs="Times New Roman"/>
          <w:sz w:val="24"/>
          <w:lang w:val="uk-UA"/>
        </w:rPr>
        <w:t>Загальна та змістовна складова:</w:t>
      </w:r>
    </w:p>
    <w:p w:rsidR="003B61EF" w:rsidRPr="003B61EF" w:rsidRDefault="003B61EF" w:rsidP="003B61EF">
      <w:pPr>
        <w:pStyle w:val="a3"/>
        <w:ind w:left="284"/>
        <w:rPr>
          <w:rFonts w:ascii="Times New Roman" w:hAnsi="Times New Roman" w:cs="Times New Roman"/>
          <w:sz w:val="24"/>
          <w:lang w:val="uk-UA"/>
        </w:rPr>
      </w:pPr>
    </w:p>
    <w:p w:rsidR="003B61EF" w:rsidRDefault="003B61EF" w:rsidP="003B61EF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lang w:val="uk-UA"/>
        </w:rPr>
      </w:pPr>
      <w:r w:rsidRPr="003B61EF">
        <w:rPr>
          <w:rFonts w:ascii="Times New Roman" w:hAnsi="Times New Roman" w:cs="Times New Roman"/>
          <w:sz w:val="24"/>
          <w:lang w:val="uk-UA"/>
        </w:rPr>
        <w:t>Кількість – 2 відеоролики</w:t>
      </w:r>
      <w:r w:rsidR="00903B78">
        <w:rPr>
          <w:rFonts w:ascii="Times New Roman" w:hAnsi="Times New Roman" w:cs="Times New Roman"/>
          <w:sz w:val="24"/>
          <w:lang w:val="uk-UA"/>
        </w:rPr>
        <w:t xml:space="preserve"> </w:t>
      </w:r>
      <w:r w:rsidR="00903B78" w:rsidRPr="00903B78">
        <w:rPr>
          <w:rFonts w:ascii="Times New Roman" w:hAnsi="Times New Roman" w:cs="Times New Roman"/>
          <w:sz w:val="24"/>
          <w:lang w:val="uk-UA"/>
        </w:rPr>
        <w:t xml:space="preserve">для </w:t>
      </w:r>
      <w:proofErr w:type="spellStart"/>
      <w:r w:rsidR="00903B78" w:rsidRPr="00903B78">
        <w:rPr>
          <w:rFonts w:ascii="Times New Roman" w:hAnsi="Times New Roman" w:cs="Times New Roman"/>
          <w:sz w:val="24"/>
          <w:lang w:val="uk-UA"/>
        </w:rPr>
        <w:t>соц</w:t>
      </w:r>
      <w:proofErr w:type="spellEnd"/>
      <w:r w:rsidR="00903B78" w:rsidRPr="00903B78">
        <w:rPr>
          <w:rFonts w:ascii="Times New Roman" w:hAnsi="Times New Roman" w:cs="Times New Roman"/>
          <w:sz w:val="24"/>
          <w:lang w:val="uk-UA"/>
        </w:rPr>
        <w:t xml:space="preserve"> мереж та їх похідні в різних форматах (горизонтальний / вертикальний)</w:t>
      </w:r>
    </w:p>
    <w:p w:rsidR="00903B78" w:rsidRDefault="00903B78" w:rsidP="003B61EF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lang w:val="uk-UA"/>
        </w:rPr>
      </w:pPr>
      <w:r w:rsidRPr="00903B78">
        <w:rPr>
          <w:rFonts w:ascii="Times New Roman" w:hAnsi="Times New Roman" w:cs="Times New Roman"/>
          <w:sz w:val="24"/>
          <w:lang w:val="uk-UA"/>
        </w:rPr>
        <w:t>Відеоматеріал тривалістю до 3 хв</w:t>
      </w:r>
    </w:p>
    <w:p w:rsidR="003B61EF" w:rsidRDefault="003B61EF" w:rsidP="003B61EF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Тривалість – до </w:t>
      </w:r>
      <w:r w:rsidR="00903B78">
        <w:rPr>
          <w:rFonts w:ascii="Times New Roman" w:hAnsi="Times New Roman" w:cs="Times New Roman"/>
          <w:sz w:val="24"/>
          <w:lang w:val="uk-UA"/>
        </w:rPr>
        <w:t>80</w:t>
      </w:r>
      <w:r>
        <w:rPr>
          <w:rFonts w:ascii="Times New Roman" w:hAnsi="Times New Roman" w:cs="Times New Roman"/>
          <w:sz w:val="24"/>
          <w:lang w:val="uk-UA"/>
        </w:rPr>
        <w:t xml:space="preserve"> секунд кожен;</w:t>
      </w:r>
    </w:p>
    <w:p w:rsidR="003B61EF" w:rsidRDefault="00903B78" w:rsidP="003B61EF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Місце зйомок –загальноосвітні школи (спортзали, класи, а</w:t>
      </w:r>
      <w:r w:rsidRPr="00903B78">
        <w:rPr>
          <w:rFonts w:ascii="Times New Roman" w:hAnsi="Times New Roman" w:cs="Times New Roman"/>
          <w:sz w:val="24"/>
          <w:lang w:val="uk-UA"/>
        </w:rPr>
        <w:t>ктовий зал</w:t>
      </w:r>
      <w:r>
        <w:rPr>
          <w:rFonts w:ascii="Times New Roman" w:hAnsi="Times New Roman" w:cs="Times New Roman"/>
          <w:sz w:val="24"/>
          <w:lang w:val="uk-UA"/>
        </w:rPr>
        <w:t>, укриття)</w:t>
      </w:r>
    </w:p>
    <w:p w:rsidR="00903B78" w:rsidRDefault="00903B78" w:rsidP="00903B78">
      <w:pPr>
        <w:pStyle w:val="a3"/>
        <w:numPr>
          <w:ilvl w:val="0"/>
          <w:numId w:val="2"/>
        </w:numPr>
        <w:ind w:left="284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Сценарій узгоджується із Замовником за умови надання кращої пропозиції по критерію «ціна – якість».</w:t>
      </w:r>
    </w:p>
    <w:p w:rsidR="00903B78" w:rsidRPr="00903B78" w:rsidRDefault="00903B78" w:rsidP="00903B78">
      <w:pPr>
        <w:pStyle w:val="a3"/>
        <w:ind w:left="284"/>
        <w:rPr>
          <w:rFonts w:ascii="Times New Roman" w:hAnsi="Times New Roman" w:cs="Times New Roman"/>
          <w:sz w:val="24"/>
          <w:lang w:val="uk-UA"/>
        </w:rPr>
      </w:pPr>
    </w:p>
    <w:p w:rsidR="003C2A8E" w:rsidRDefault="003C2A8E" w:rsidP="003C2A8E">
      <w:pPr>
        <w:pStyle w:val="a3"/>
        <w:numPr>
          <w:ilvl w:val="0"/>
          <w:numId w:val="3"/>
        </w:numPr>
        <w:ind w:left="284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Технічна </w:t>
      </w:r>
      <w:r w:rsidRPr="003B61EF">
        <w:rPr>
          <w:rFonts w:ascii="Times New Roman" w:hAnsi="Times New Roman" w:cs="Times New Roman"/>
          <w:sz w:val="24"/>
          <w:lang w:val="uk-UA"/>
        </w:rPr>
        <w:t>складова:</w:t>
      </w:r>
    </w:p>
    <w:p w:rsidR="003C2A8E" w:rsidRDefault="003C2A8E" w:rsidP="003C2A8E">
      <w:pPr>
        <w:pStyle w:val="a3"/>
        <w:ind w:left="284"/>
        <w:rPr>
          <w:rFonts w:ascii="Times New Roman" w:hAnsi="Times New Roman" w:cs="Times New Roman"/>
          <w:sz w:val="24"/>
          <w:lang w:val="uk-UA"/>
        </w:rPr>
      </w:pPr>
    </w:p>
    <w:p w:rsidR="003C2A8E" w:rsidRPr="003C2A8E" w:rsidRDefault="003C2A8E" w:rsidP="003C2A8E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lang w:val="uk-UA"/>
        </w:rPr>
      </w:pPr>
      <w:r w:rsidRPr="003C2A8E">
        <w:rPr>
          <w:rFonts w:ascii="Times New Roman" w:hAnsi="Times New Roman" w:cs="Times New Roman"/>
          <w:sz w:val="24"/>
          <w:lang w:val="uk-UA"/>
        </w:rPr>
        <w:t>Кольоровий.</w:t>
      </w:r>
    </w:p>
    <w:p w:rsidR="003C2A8E" w:rsidRPr="003C2A8E" w:rsidRDefault="003C2A8E" w:rsidP="003C2A8E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lang w:val="uk-UA"/>
        </w:rPr>
      </w:pPr>
      <w:r w:rsidRPr="003C2A8E">
        <w:rPr>
          <w:rFonts w:ascii="Times New Roman" w:hAnsi="Times New Roman" w:cs="Times New Roman"/>
          <w:sz w:val="24"/>
          <w:lang w:val="uk-UA"/>
        </w:rPr>
        <w:t>Частота кадрів - 25fps,.</w:t>
      </w:r>
    </w:p>
    <w:p w:rsidR="003C2A8E" w:rsidRPr="003C2A8E" w:rsidRDefault="003C2A8E" w:rsidP="003C2A8E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lang w:val="uk-UA"/>
        </w:rPr>
      </w:pPr>
      <w:r w:rsidRPr="003C2A8E">
        <w:rPr>
          <w:rFonts w:ascii="Times New Roman" w:hAnsi="Times New Roman" w:cs="Times New Roman"/>
          <w:sz w:val="24"/>
          <w:lang w:val="uk-UA"/>
        </w:rPr>
        <w:t xml:space="preserve">Розподільна здатність не менше за </w:t>
      </w:r>
      <w:proofErr w:type="spellStart"/>
      <w:r w:rsidRPr="003C2A8E">
        <w:rPr>
          <w:rFonts w:ascii="Times New Roman" w:hAnsi="Times New Roman" w:cs="Times New Roman"/>
          <w:sz w:val="24"/>
          <w:lang w:val="uk-UA"/>
        </w:rPr>
        <w:t>Full</w:t>
      </w:r>
      <w:proofErr w:type="spellEnd"/>
      <w:r w:rsidRPr="003C2A8E">
        <w:rPr>
          <w:rFonts w:ascii="Times New Roman" w:hAnsi="Times New Roman" w:cs="Times New Roman"/>
          <w:sz w:val="24"/>
          <w:lang w:val="uk-UA"/>
        </w:rPr>
        <w:t xml:space="preserve"> HD 1920X1080.</w:t>
      </w:r>
    </w:p>
    <w:p w:rsidR="003C2A8E" w:rsidRPr="003C2A8E" w:rsidRDefault="003C2A8E" w:rsidP="003C2A8E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lang w:val="uk-UA"/>
        </w:rPr>
      </w:pPr>
      <w:r w:rsidRPr="003C2A8E">
        <w:rPr>
          <w:rFonts w:ascii="Times New Roman" w:hAnsi="Times New Roman" w:cs="Times New Roman"/>
          <w:sz w:val="24"/>
          <w:lang w:val="uk-UA"/>
        </w:rPr>
        <w:t xml:space="preserve">Звук - </w:t>
      </w:r>
      <w:proofErr w:type="spellStart"/>
      <w:r w:rsidRPr="003C2A8E">
        <w:rPr>
          <w:rFonts w:ascii="Times New Roman" w:hAnsi="Times New Roman" w:cs="Times New Roman"/>
          <w:sz w:val="24"/>
          <w:lang w:val="uk-UA"/>
        </w:rPr>
        <w:t>stereo</w:t>
      </w:r>
      <w:proofErr w:type="spellEnd"/>
      <w:r w:rsidRPr="003C2A8E">
        <w:rPr>
          <w:rFonts w:ascii="Times New Roman" w:hAnsi="Times New Roman" w:cs="Times New Roman"/>
          <w:sz w:val="24"/>
          <w:lang w:val="uk-UA"/>
        </w:rPr>
        <w:t xml:space="preserve">, -12 </w:t>
      </w:r>
      <w:proofErr w:type="spellStart"/>
      <w:r w:rsidRPr="003C2A8E">
        <w:rPr>
          <w:rFonts w:ascii="Times New Roman" w:hAnsi="Times New Roman" w:cs="Times New Roman"/>
          <w:sz w:val="24"/>
          <w:lang w:val="uk-UA"/>
        </w:rPr>
        <w:t>db</w:t>
      </w:r>
      <w:proofErr w:type="spellEnd"/>
      <w:r w:rsidRPr="003C2A8E">
        <w:rPr>
          <w:rFonts w:ascii="Times New Roman" w:hAnsi="Times New Roman" w:cs="Times New Roman"/>
          <w:sz w:val="24"/>
          <w:lang w:val="uk-UA"/>
        </w:rPr>
        <w:t>.</w:t>
      </w:r>
    </w:p>
    <w:p w:rsidR="003C2A8E" w:rsidRPr="003C2A8E" w:rsidRDefault="003C2A8E" w:rsidP="003C2A8E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lang w:val="uk-UA"/>
        </w:rPr>
      </w:pPr>
      <w:proofErr w:type="spellStart"/>
      <w:r w:rsidRPr="003C2A8E">
        <w:rPr>
          <w:rFonts w:ascii="Times New Roman" w:hAnsi="Times New Roman" w:cs="Times New Roman"/>
          <w:sz w:val="24"/>
          <w:lang w:val="uk-UA"/>
        </w:rPr>
        <w:t>Кодек</w:t>
      </w:r>
      <w:proofErr w:type="spellEnd"/>
      <w:r w:rsidRPr="003C2A8E">
        <w:rPr>
          <w:rFonts w:ascii="Times New Roman" w:hAnsi="Times New Roman" w:cs="Times New Roman"/>
          <w:sz w:val="24"/>
          <w:lang w:val="uk-UA"/>
        </w:rPr>
        <w:t xml:space="preserve"> - </w:t>
      </w:r>
      <w:proofErr w:type="spellStart"/>
      <w:r w:rsidRPr="003C2A8E">
        <w:rPr>
          <w:rFonts w:ascii="Times New Roman" w:hAnsi="Times New Roman" w:cs="Times New Roman"/>
          <w:sz w:val="24"/>
          <w:lang w:val="uk-UA"/>
        </w:rPr>
        <w:t>ProRes</w:t>
      </w:r>
      <w:proofErr w:type="spellEnd"/>
      <w:r w:rsidRPr="003C2A8E">
        <w:rPr>
          <w:rFonts w:ascii="Times New Roman" w:hAnsi="Times New Roman" w:cs="Times New Roman"/>
          <w:sz w:val="24"/>
          <w:lang w:val="uk-UA"/>
        </w:rPr>
        <w:t xml:space="preserve"> HQ.</w:t>
      </w:r>
    </w:p>
    <w:p w:rsidR="003C2A8E" w:rsidRPr="003C2A8E" w:rsidRDefault="003C2A8E" w:rsidP="003C2A8E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lang w:val="uk-UA"/>
        </w:rPr>
      </w:pPr>
      <w:r w:rsidRPr="003C2A8E">
        <w:rPr>
          <w:rFonts w:ascii="Times New Roman" w:hAnsi="Times New Roman" w:cs="Times New Roman"/>
          <w:sz w:val="24"/>
          <w:lang w:val="uk-UA"/>
        </w:rPr>
        <w:t>Витрати на запис або придбання прав на музику, а також виготовлення титрів мають бути включені в бюджет.</w:t>
      </w:r>
    </w:p>
    <w:p w:rsidR="003C2A8E" w:rsidRPr="003C2A8E" w:rsidRDefault="003C2A8E" w:rsidP="003C2A8E">
      <w:pPr>
        <w:pStyle w:val="a3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lang w:val="uk-UA"/>
        </w:rPr>
      </w:pPr>
      <w:r w:rsidRPr="003C2A8E">
        <w:rPr>
          <w:rFonts w:ascii="Times New Roman" w:hAnsi="Times New Roman" w:cs="Times New Roman"/>
          <w:sz w:val="24"/>
          <w:lang w:val="uk-UA"/>
        </w:rPr>
        <w:t>Версія з українськими + версія з англійськими субтитрами.</w:t>
      </w:r>
    </w:p>
    <w:p w:rsidR="003C2A8E" w:rsidRPr="003C2A8E" w:rsidRDefault="003C2A8E" w:rsidP="003B61EF">
      <w:pPr>
        <w:rPr>
          <w:rFonts w:ascii="Times New Roman" w:hAnsi="Times New Roman" w:cs="Times New Roman"/>
          <w:sz w:val="24"/>
          <w:lang w:val="ru-RU"/>
        </w:rPr>
      </w:pPr>
    </w:p>
    <w:sectPr w:rsidR="003C2A8E" w:rsidRPr="003C2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A7961"/>
    <w:multiLevelType w:val="hybridMultilevel"/>
    <w:tmpl w:val="7D4AF2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AA656F"/>
    <w:multiLevelType w:val="hybridMultilevel"/>
    <w:tmpl w:val="F7CC0AEC"/>
    <w:lvl w:ilvl="0" w:tplc="30546F8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4474A0D"/>
    <w:multiLevelType w:val="hybridMultilevel"/>
    <w:tmpl w:val="900C9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BB23DC"/>
    <w:multiLevelType w:val="hybridMultilevel"/>
    <w:tmpl w:val="44A873FC"/>
    <w:lvl w:ilvl="0" w:tplc="505E7C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80E77"/>
    <w:multiLevelType w:val="hybridMultilevel"/>
    <w:tmpl w:val="E67CA2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B2"/>
    <w:rsid w:val="003B61EF"/>
    <w:rsid w:val="003C2A8E"/>
    <w:rsid w:val="006A7BB2"/>
    <w:rsid w:val="00903B78"/>
    <w:rsid w:val="00D5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9001"/>
  <w15:chartTrackingRefBased/>
  <w15:docId w15:val="{06A4DFCF-F241-4C3E-9721-31BCA6B8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 Shelukhin</dc:creator>
  <cp:keywords/>
  <dc:description/>
  <cp:lastModifiedBy>Pavlo Shelukhin</cp:lastModifiedBy>
  <cp:revision>3</cp:revision>
  <dcterms:created xsi:type="dcterms:W3CDTF">2024-03-13T14:05:00Z</dcterms:created>
  <dcterms:modified xsi:type="dcterms:W3CDTF">2024-10-10T12:49:00Z</dcterms:modified>
</cp:coreProperties>
</file>